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BC" w:rsidRPr="00883F56" w:rsidRDefault="00F57BBC" w:rsidP="00F57BBC">
      <w:pPr>
        <w:bidi/>
        <w:ind w:left="-46"/>
        <w:jc w:val="center"/>
        <w:rPr>
          <w:rFonts w:cs="B Nazanin"/>
          <w:sz w:val="22"/>
          <w:szCs w:val="22"/>
          <w:rtl/>
        </w:rPr>
      </w:pPr>
      <w:r w:rsidRPr="00883F56">
        <w:rPr>
          <w:rFonts w:cs="B Nazanin" w:hint="cs"/>
          <w:sz w:val="22"/>
          <w:szCs w:val="22"/>
          <w:rtl/>
        </w:rPr>
        <w:t>بسمه تعالي</w:t>
      </w:r>
    </w:p>
    <w:p w:rsidR="00F57BBC" w:rsidRPr="00883F56" w:rsidRDefault="00F57BBC" w:rsidP="00F57BBC">
      <w:pPr>
        <w:bidi/>
        <w:ind w:left="-46"/>
        <w:jc w:val="center"/>
        <w:rPr>
          <w:rFonts w:eastAsia="Calibri" w:cs="B Nazanin"/>
          <w:b/>
          <w:bCs/>
          <w:sz w:val="26"/>
          <w:szCs w:val="26"/>
          <w:rtl/>
        </w:rPr>
      </w:pPr>
      <w:r w:rsidRPr="00883F56">
        <w:rPr>
          <w:rFonts w:eastAsia="Calibri" w:cs="B Nazanin" w:hint="cs"/>
          <w:b/>
          <w:bCs/>
          <w:sz w:val="26"/>
          <w:szCs w:val="26"/>
          <w:rtl/>
        </w:rPr>
        <w:t>فرم ارزیابی خدمات رفاهی سازمان نظام مهندسی معدن استان</w:t>
      </w:r>
      <w:r w:rsidRPr="00883F56">
        <w:rPr>
          <w:rFonts w:eastAsia="Calibri" w:cs="B Nazanin"/>
          <w:b/>
          <w:bCs/>
          <w:sz w:val="26"/>
          <w:szCs w:val="26"/>
          <w:rtl/>
        </w:rPr>
        <w:softHyphen/>
      </w:r>
      <w:r w:rsidRPr="00883F56">
        <w:rPr>
          <w:rFonts w:eastAsia="Calibri" w:cs="B Nazanin" w:hint="cs"/>
          <w:b/>
          <w:bCs/>
          <w:sz w:val="26"/>
          <w:szCs w:val="26"/>
          <w:rtl/>
        </w:rPr>
        <w:t>.........</w:t>
      </w:r>
    </w:p>
    <w:p w:rsidR="00F57BBC" w:rsidRPr="000E656D" w:rsidRDefault="00F57BBC" w:rsidP="00F57BBC">
      <w:pPr>
        <w:bidi/>
        <w:ind w:left="-46"/>
        <w:jc w:val="both"/>
        <w:rPr>
          <w:rFonts w:eastAsia="Calibri" w:cs="B Nazanin"/>
          <w:rtl/>
        </w:rPr>
      </w:pPr>
    </w:p>
    <w:p w:rsidR="00F57BBC" w:rsidRPr="00883F56" w:rsidRDefault="00F57BBC" w:rsidP="00F57BBC">
      <w:pPr>
        <w:bidi/>
        <w:ind w:left="-46"/>
        <w:jc w:val="both"/>
        <w:rPr>
          <w:rFonts w:eastAsia="Calibri" w:cs="B Nazanin"/>
          <w:b/>
          <w:bCs/>
          <w:rtl/>
        </w:rPr>
      </w:pPr>
      <w:r w:rsidRPr="00883F56">
        <w:rPr>
          <w:rFonts w:eastAsia="Calibri" w:cs="B Nazanin" w:hint="cs"/>
          <w:b/>
          <w:bCs/>
          <w:rtl/>
        </w:rPr>
        <w:t xml:space="preserve">1 - مسئول امور رفاهی سازمان  </w:t>
      </w:r>
    </w:p>
    <w:tbl>
      <w:tblPr>
        <w:bidiVisual/>
        <w:tblW w:w="9512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276"/>
        <w:gridCol w:w="2976"/>
        <w:gridCol w:w="1135"/>
        <w:gridCol w:w="850"/>
        <w:gridCol w:w="1554"/>
      </w:tblGrid>
      <w:tr w:rsidR="00F57BBC" w:rsidRPr="000E656D" w:rsidTr="00E81A0B">
        <w:trPr>
          <w:trHeight w:val="123"/>
        </w:trPr>
        <w:tc>
          <w:tcPr>
            <w:tcW w:w="1721" w:type="dxa"/>
            <w:shd w:val="clear" w:color="auto" w:fill="auto"/>
          </w:tcPr>
          <w:p w:rsidR="00F57BBC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</w:p>
          <w:p w:rsidR="00F57BBC" w:rsidRPr="001C47A5" w:rsidRDefault="00F57BBC" w:rsidP="00F57BBC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276" w:type="dxa"/>
            <w:shd w:val="clear" w:color="auto" w:fill="auto"/>
          </w:tcPr>
          <w:p w:rsidR="00F57BBC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</w:p>
          <w:p w:rsidR="00F57BBC" w:rsidRPr="001C47A5" w:rsidRDefault="00F57BBC" w:rsidP="00F57BBC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شماره همراه</w:t>
            </w:r>
          </w:p>
        </w:tc>
        <w:tc>
          <w:tcPr>
            <w:tcW w:w="2976" w:type="dxa"/>
            <w:shd w:val="clear" w:color="auto" w:fill="auto"/>
          </w:tcPr>
          <w:p w:rsidR="00F57BBC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</w:p>
          <w:p w:rsidR="00F57BBC" w:rsidRPr="001C47A5" w:rsidRDefault="00F57BBC" w:rsidP="00F57BBC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تعداد مشارکت در</w:t>
            </w:r>
          </w:p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جلسات کمیته رفاهی شورای مرکزی</w:t>
            </w:r>
          </w:p>
        </w:tc>
        <w:tc>
          <w:tcPr>
            <w:tcW w:w="1135" w:type="dxa"/>
            <w:shd w:val="clear" w:color="auto" w:fill="auto"/>
          </w:tcPr>
          <w:p w:rsidR="00F57BBC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</w:p>
          <w:p w:rsidR="00F57BBC" w:rsidRPr="001C47A5" w:rsidRDefault="00F57BBC" w:rsidP="00F57BBC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  <w:tc>
          <w:tcPr>
            <w:tcW w:w="850" w:type="dxa"/>
            <w:shd w:val="clear" w:color="auto" w:fill="auto"/>
          </w:tcPr>
          <w:p w:rsidR="00F57BBC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</w:p>
          <w:p w:rsidR="00F57BBC" w:rsidRPr="001C47A5" w:rsidRDefault="00F57BBC" w:rsidP="00F57BBC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گروه  استان</w:t>
            </w:r>
          </w:p>
        </w:tc>
        <w:tc>
          <w:tcPr>
            <w:tcW w:w="1554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توسط کارشناس شورا تکمیل میگردد</w:t>
            </w:r>
          </w:p>
        </w:tc>
      </w:tr>
      <w:tr w:rsidR="00F57BBC" w:rsidRPr="000E656D" w:rsidTr="00E81A0B">
        <w:trPr>
          <w:trHeight w:val="123"/>
        </w:trPr>
        <w:tc>
          <w:tcPr>
            <w:tcW w:w="172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97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554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</w:tbl>
    <w:p w:rsidR="00F57BBC" w:rsidRPr="000E656D" w:rsidRDefault="00F57BBC" w:rsidP="00F57BBC">
      <w:pPr>
        <w:bidi/>
        <w:ind w:left="-46"/>
        <w:jc w:val="both"/>
        <w:rPr>
          <w:rFonts w:eastAsia="Calibri" w:cs="B Nazanin"/>
          <w:rtl/>
        </w:rPr>
      </w:pPr>
    </w:p>
    <w:p w:rsidR="00F57BBC" w:rsidRPr="00883F56" w:rsidRDefault="00F57BBC" w:rsidP="00F57BBC">
      <w:pPr>
        <w:bidi/>
        <w:ind w:left="-46"/>
        <w:jc w:val="both"/>
        <w:rPr>
          <w:rFonts w:eastAsia="Calibri" w:cs="B Nazanin"/>
          <w:b/>
          <w:bCs/>
          <w:rtl/>
        </w:rPr>
      </w:pPr>
      <w:r w:rsidRPr="00883F56">
        <w:rPr>
          <w:rFonts w:eastAsia="Calibri" w:cs="B Nazanin" w:hint="cs"/>
          <w:b/>
          <w:bCs/>
          <w:rtl/>
        </w:rPr>
        <w:t xml:space="preserve">2- بودجه رفاهی سازمان </w:t>
      </w:r>
    </w:p>
    <w:tbl>
      <w:tblPr>
        <w:bidiVisual/>
        <w:tblW w:w="9495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850"/>
        <w:gridCol w:w="851"/>
        <w:gridCol w:w="1276"/>
        <w:gridCol w:w="2701"/>
        <w:gridCol w:w="843"/>
      </w:tblGrid>
      <w:tr w:rsidR="00F57BBC" w:rsidRPr="000E656D" w:rsidTr="00E81A0B">
        <w:trPr>
          <w:trHeight w:val="123"/>
        </w:trPr>
        <w:tc>
          <w:tcPr>
            <w:tcW w:w="2974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شرح خدمات</w:t>
            </w:r>
          </w:p>
        </w:tc>
        <w:tc>
          <w:tcPr>
            <w:tcW w:w="850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دارد</w:t>
            </w:r>
          </w:p>
        </w:tc>
        <w:tc>
          <w:tcPr>
            <w:tcW w:w="85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ندارد</w:t>
            </w:r>
          </w:p>
        </w:tc>
        <w:tc>
          <w:tcPr>
            <w:tcW w:w="127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مبلغ</w:t>
            </w:r>
          </w:p>
        </w:tc>
        <w:tc>
          <w:tcPr>
            <w:tcW w:w="270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  <w:tc>
          <w:tcPr>
            <w:tcW w:w="84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F57BBC" w:rsidRPr="000E656D" w:rsidTr="00E81A0B">
        <w:trPr>
          <w:trHeight w:val="123"/>
        </w:trPr>
        <w:tc>
          <w:tcPr>
            <w:tcW w:w="2974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بودجه مصوب امور رفاهی  سال 1402</w:t>
            </w:r>
          </w:p>
        </w:tc>
        <w:tc>
          <w:tcPr>
            <w:tcW w:w="850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70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0E656D" w:rsidTr="00F57BBC">
        <w:trPr>
          <w:trHeight w:val="401"/>
        </w:trPr>
        <w:tc>
          <w:tcPr>
            <w:tcW w:w="2974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بودجه پیش بینی شده رفاهی  سال 1403</w:t>
            </w:r>
          </w:p>
        </w:tc>
        <w:tc>
          <w:tcPr>
            <w:tcW w:w="850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0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  <w:p w:rsidR="00F57BBC" w:rsidRPr="001C47A5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</w:tbl>
    <w:p w:rsidR="00F57BBC" w:rsidRPr="000E656D" w:rsidRDefault="00F57BBC" w:rsidP="00F57BBC">
      <w:pPr>
        <w:bidi/>
        <w:ind w:left="-46"/>
        <w:jc w:val="both"/>
        <w:rPr>
          <w:rFonts w:eastAsia="Calibri" w:cs="B Nazanin"/>
          <w:noProof/>
          <w:rtl/>
        </w:rPr>
      </w:pPr>
    </w:p>
    <w:p w:rsidR="00F57BBC" w:rsidRPr="00883F56" w:rsidRDefault="00F57BBC" w:rsidP="00F57BBC">
      <w:pPr>
        <w:bidi/>
        <w:ind w:left="-46"/>
        <w:jc w:val="both"/>
        <w:rPr>
          <w:rFonts w:eastAsia="Calibri" w:cs="B Nazanin"/>
          <w:b/>
          <w:bCs/>
          <w:rtl/>
        </w:rPr>
      </w:pPr>
      <w:r w:rsidRPr="00883F56">
        <w:rPr>
          <w:rFonts w:eastAsia="Calibri" w:cs="B Nazanin" w:hint="cs"/>
          <w:b/>
          <w:bCs/>
          <w:rtl/>
        </w:rPr>
        <w:t>3 - تسهیلات بانکی</w:t>
      </w:r>
    </w:p>
    <w:tbl>
      <w:tblPr>
        <w:bidiVisual/>
        <w:tblW w:w="954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561"/>
        <w:gridCol w:w="700"/>
        <w:gridCol w:w="903"/>
        <w:gridCol w:w="1152"/>
        <w:gridCol w:w="2773"/>
        <w:gridCol w:w="836"/>
      </w:tblGrid>
      <w:tr w:rsidR="00F57BBC" w:rsidRPr="000E656D" w:rsidTr="00F57BBC">
        <w:trPr>
          <w:trHeight w:val="322"/>
        </w:trPr>
        <w:tc>
          <w:tcPr>
            <w:tcW w:w="62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56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شرح خدمات</w:t>
            </w:r>
          </w:p>
        </w:tc>
        <w:tc>
          <w:tcPr>
            <w:tcW w:w="700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دارد</w:t>
            </w:r>
          </w:p>
        </w:tc>
        <w:tc>
          <w:tcPr>
            <w:tcW w:w="90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ندارد</w:t>
            </w:r>
          </w:p>
        </w:tc>
        <w:tc>
          <w:tcPr>
            <w:tcW w:w="1152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تعداد نفرات پرداخت شده</w:t>
            </w:r>
          </w:p>
        </w:tc>
        <w:tc>
          <w:tcPr>
            <w:tcW w:w="277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توضیحات: نوع تسهیلات و رقم ریالی قید شود</w:t>
            </w:r>
          </w:p>
        </w:tc>
        <w:tc>
          <w:tcPr>
            <w:tcW w:w="83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F57BBC" w:rsidRPr="000E656D" w:rsidTr="00F57BBC">
        <w:trPr>
          <w:trHeight w:val="599"/>
        </w:trPr>
        <w:tc>
          <w:tcPr>
            <w:tcW w:w="62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56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تسهیلات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بانک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ی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پرداختی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به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پرسنل </w:t>
            </w:r>
            <w:r w:rsidRPr="001C47A5">
              <w:rPr>
                <w:rFonts w:eastAsia="Calibri" w:cs="B Nazanin" w:hint="cs"/>
                <w:sz w:val="22"/>
                <w:szCs w:val="22"/>
              </w:rPr>
              <w:t>‍</w:t>
            </w:r>
          </w:p>
        </w:tc>
        <w:tc>
          <w:tcPr>
            <w:tcW w:w="700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90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152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77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3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0E656D" w:rsidTr="00F57BBC">
        <w:trPr>
          <w:trHeight w:val="599"/>
        </w:trPr>
        <w:tc>
          <w:tcPr>
            <w:tcW w:w="62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256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تسهیلات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بانک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ی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پرداختی به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اعضا</w:t>
            </w:r>
          </w:p>
        </w:tc>
        <w:tc>
          <w:tcPr>
            <w:tcW w:w="700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90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152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77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3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</w:tbl>
    <w:p w:rsidR="00F57BBC" w:rsidRPr="000E656D" w:rsidRDefault="00F57BBC" w:rsidP="00F57BBC">
      <w:pPr>
        <w:bidi/>
        <w:ind w:left="-46"/>
        <w:jc w:val="both"/>
        <w:rPr>
          <w:rFonts w:eastAsia="Calibri" w:cs="B Nazanin"/>
          <w:noProof/>
          <w:rtl/>
        </w:rPr>
      </w:pPr>
    </w:p>
    <w:p w:rsidR="00F57BBC" w:rsidRPr="008E52F8" w:rsidRDefault="00F57BBC" w:rsidP="00F57BBC">
      <w:pPr>
        <w:bidi/>
        <w:ind w:left="-46"/>
        <w:jc w:val="both"/>
        <w:rPr>
          <w:rFonts w:eastAsia="Calibri" w:cs="B Nazanin"/>
          <w:b/>
          <w:bCs/>
          <w:rtl/>
        </w:rPr>
      </w:pPr>
      <w:r w:rsidRPr="008E52F8">
        <w:rPr>
          <w:rFonts w:eastAsia="Calibri" w:cs="B Nazanin" w:hint="cs"/>
          <w:b/>
          <w:bCs/>
          <w:rtl/>
        </w:rPr>
        <w:t>4-  خدمات پوشش بیمه ای</w:t>
      </w:r>
    </w:p>
    <w:tbl>
      <w:tblPr>
        <w:bidiVisual/>
        <w:tblW w:w="9564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671"/>
        <w:gridCol w:w="709"/>
        <w:gridCol w:w="775"/>
        <w:gridCol w:w="1176"/>
        <w:gridCol w:w="2769"/>
        <w:gridCol w:w="837"/>
      </w:tblGrid>
      <w:tr w:rsidR="00F57BBC" w:rsidRPr="001C47A5" w:rsidTr="00F57BBC">
        <w:trPr>
          <w:trHeight w:val="297"/>
        </w:trPr>
        <w:tc>
          <w:tcPr>
            <w:tcW w:w="62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67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شرح خدمات</w:t>
            </w:r>
          </w:p>
        </w:tc>
        <w:tc>
          <w:tcPr>
            <w:tcW w:w="70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دارد</w:t>
            </w:r>
          </w:p>
        </w:tc>
        <w:tc>
          <w:tcPr>
            <w:tcW w:w="775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ندارد</w:t>
            </w:r>
          </w:p>
        </w:tc>
        <w:tc>
          <w:tcPr>
            <w:tcW w:w="117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تعداد نفرات تحت پوشش</w:t>
            </w:r>
          </w:p>
        </w:tc>
        <w:tc>
          <w:tcPr>
            <w:tcW w:w="276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توضیحات: تاریخ و شماره قرارداد</w:t>
            </w:r>
          </w:p>
        </w:tc>
        <w:tc>
          <w:tcPr>
            <w:tcW w:w="83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F57BBC" w:rsidRPr="001C47A5" w:rsidTr="00F57BBC">
        <w:trPr>
          <w:trHeight w:val="297"/>
        </w:trPr>
        <w:tc>
          <w:tcPr>
            <w:tcW w:w="62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67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بیمه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تکمیلی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درمان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اعضاء، عمر و حوادث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</w:rPr>
              <w:t>‍</w:t>
            </w:r>
          </w:p>
        </w:tc>
        <w:tc>
          <w:tcPr>
            <w:tcW w:w="70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75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17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76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3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1C47A5" w:rsidTr="00F57BBC">
        <w:trPr>
          <w:trHeight w:val="309"/>
        </w:trPr>
        <w:tc>
          <w:tcPr>
            <w:tcW w:w="62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267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بیمه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تکمیلی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درمان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کارکنان، عمر و حوادث</w:t>
            </w:r>
          </w:p>
        </w:tc>
        <w:tc>
          <w:tcPr>
            <w:tcW w:w="70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75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17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76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3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1C47A5" w:rsidTr="00F57BBC">
        <w:trPr>
          <w:trHeight w:val="608"/>
        </w:trPr>
        <w:tc>
          <w:tcPr>
            <w:tcW w:w="62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267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بیمه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مسئول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یت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مدن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ی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اعضاء</w:t>
            </w:r>
          </w:p>
        </w:tc>
        <w:tc>
          <w:tcPr>
            <w:tcW w:w="70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75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17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76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3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1C47A5" w:rsidTr="00F57BBC">
        <w:trPr>
          <w:trHeight w:val="908"/>
        </w:trPr>
        <w:tc>
          <w:tcPr>
            <w:tcW w:w="627" w:type="dxa"/>
            <w:shd w:val="clear" w:color="auto" w:fill="auto"/>
          </w:tcPr>
          <w:p w:rsidR="00F57BBC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  <w:p w:rsidR="00F57BBC" w:rsidRDefault="00F57BBC" w:rsidP="00F57BBC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4</w:t>
            </w:r>
          </w:p>
          <w:p w:rsidR="00F57BBC" w:rsidRPr="001C47A5" w:rsidRDefault="00F57BBC" w:rsidP="00F57BBC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صدور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معرفی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نامه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بیمه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تامین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اجتماعی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حسب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در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خواست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عضو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و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تفاهم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نامه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فی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مابین</w:t>
            </w:r>
          </w:p>
        </w:tc>
        <w:tc>
          <w:tcPr>
            <w:tcW w:w="70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75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17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76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3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1C47A5" w:rsidTr="00F57BBC">
        <w:trPr>
          <w:trHeight w:val="919"/>
        </w:trPr>
        <w:tc>
          <w:tcPr>
            <w:tcW w:w="627" w:type="dxa"/>
            <w:shd w:val="clear" w:color="auto" w:fill="auto"/>
          </w:tcPr>
          <w:p w:rsidR="00F57BBC" w:rsidRDefault="00F57BBC" w:rsidP="00F57BBC">
            <w:pPr>
              <w:tabs>
                <w:tab w:val="center" w:pos="182"/>
              </w:tabs>
              <w:bidi/>
              <w:ind w:left="-46"/>
              <w:rPr>
                <w:rFonts w:eastAsia="Calibri" w:cs="B Nazanin"/>
                <w:sz w:val="22"/>
                <w:szCs w:val="22"/>
                <w:rtl/>
              </w:rPr>
            </w:pPr>
            <w:r>
              <w:rPr>
                <w:rFonts w:eastAsia="Calibri" w:cs="B Nazanin"/>
                <w:sz w:val="22"/>
                <w:szCs w:val="22"/>
                <w:rtl/>
              </w:rPr>
              <w:tab/>
            </w:r>
          </w:p>
          <w:p w:rsidR="00F57BBC" w:rsidRDefault="00F57BBC" w:rsidP="00F57BBC">
            <w:pPr>
              <w:tabs>
                <w:tab w:val="center" w:pos="182"/>
              </w:tabs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5</w:t>
            </w:r>
          </w:p>
          <w:p w:rsidR="00F57BBC" w:rsidRDefault="00F57BBC" w:rsidP="00F57BBC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  <w:p w:rsidR="00F57BBC" w:rsidRPr="001C47A5" w:rsidRDefault="00F57BBC" w:rsidP="00F57BBC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خدمات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اختیاری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بیمه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آتش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سوزی،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شخص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ثالث،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بدنه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و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عمر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بصورت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اختیاری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با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تقسیط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و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تخفیف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بیمه</w:t>
            </w:r>
            <w:r w:rsidRPr="001C47A5">
              <w:rPr>
                <w:rFonts w:eastAsia="Calibri" w:cs="B Nazanin"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گروهی</w:t>
            </w:r>
          </w:p>
        </w:tc>
        <w:tc>
          <w:tcPr>
            <w:tcW w:w="70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75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17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76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3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</w:tbl>
    <w:p w:rsidR="00F57BBC" w:rsidRPr="001C47A5" w:rsidRDefault="00F57BBC" w:rsidP="00F57BBC">
      <w:pPr>
        <w:bidi/>
        <w:ind w:left="-46"/>
        <w:jc w:val="both"/>
        <w:rPr>
          <w:rFonts w:eastAsia="Calibri" w:cs="B Nazanin"/>
          <w:sz w:val="22"/>
          <w:szCs w:val="22"/>
          <w:rtl/>
        </w:rPr>
      </w:pPr>
    </w:p>
    <w:p w:rsidR="00F57BBC" w:rsidRPr="008E52F8" w:rsidRDefault="00F57BBC" w:rsidP="00F57BBC">
      <w:pPr>
        <w:bidi/>
        <w:ind w:left="-46"/>
        <w:jc w:val="both"/>
        <w:rPr>
          <w:rFonts w:eastAsia="Calibri" w:cs="B Nazanin"/>
          <w:b/>
          <w:bCs/>
          <w:rtl/>
        </w:rPr>
      </w:pPr>
      <w:bookmarkStart w:id="0" w:name="_Hlk162900006"/>
      <w:r w:rsidRPr="008E52F8">
        <w:rPr>
          <w:rFonts w:eastAsia="Calibri" w:cs="B Nazanin" w:hint="cs"/>
          <w:b/>
          <w:bCs/>
          <w:rtl/>
        </w:rPr>
        <w:t>5- ورزش و سلامت</w:t>
      </w:r>
    </w:p>
    <w:tbl>
      <w:tblPr>
        <w:bidiVisual/>
        <w:tblW w:w="954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556"/>
        <w:gridCol w:w="524"/>
        <w:gridCol w:w="567"/>
        <w:gridCol w:w="1690"/>
        <w:gridCol w:w="2712"/>
        <w:gridCol w:w="828"/>
      </w:tblGrid>
      <w:tr w:rsidR="00F57BBC" w:rsidRPr="001C47A5" w:rsidTr="00E81A0B">
        <w:trPr>
          <w:trHeight w:val="322"/>
        </w:trPr>
        <w:tc>
          <w:tcPr>
            <w:tcW w:w="67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55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شرح خدمات</w:t>
            </w:r>
          </w:p>
        </w:tc>
        <w:tc>
          <w:tcPr>
            <w:tcW w:w="524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دارد</w:t>
            </w:r>
          </w:p>
        </w:tc>
        <w:tc>
          <w:tcPr>
            <w:tcW w:w="56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ندارد</w:t>
            </w:r>
          </w:p>
        </w:tc>
        <w:tc>
          <w:tcPr>
            <w:tcW w:w="1690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تعداد نفرات تحت پوشش</w:t>
            </w:r>
          </w:p>
        </w:tc>
        <w:tc>
          <w:tcPr>
            <w:tcW w:w="2712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توضیحات: تاریخ و شماره قرارداد</w:t>
            </w:r>
          </w:p>
        </w:tc>
        <w:tc>
          <w:tcPr>
            <w:tcW w:w="828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F57BBC" w:rsidRPr="001C47A5" w:rsidTr="00E81A0B">
        <w:trPr>
          <w:trHeight w:val="599"/>
        </w:trPr>
        <w:tc>
          <w:tcPr>
            <w:tcW w:w="671" w:type="dxa"/>
            <w:shd w:val="clear" w:color="auto" w:fill="auto"/>
          </w:tcPr>
          <w:p w:rsidR="00F57BBC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  <w:p w:rsidR="00F57BBC" w:rsidRPr="001C47A5" w:rsidRDefault="00F57BBC" w:rsidP="00F57BBC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55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عقد قرارداد با مراکز ورزشی بصورت سانس اختصاصی در هفته شامل استخر، فوتسال، والیبال، تنیس و ... ‍</w:t>
            </w:r>
          </w:p>
        </w:tc>
        <w:tc>
          <w:tcPr>
            <w:tcW w:w="524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712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نوع ورزش:</w:t>
            </w:r>
          </w:p>
          <w:p w:rsidR="00F57BBC" w:rsidRPr="001C47A5" w:rsidRDefault="00F57BBC" w:rsidP="00E81A0B">
            <w:pPr>
              <w:bidi/>
              <w:ind w:left="-46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قرارداد:</w:t>
            </w:r>
          </w:p>
        </w:tc>
        <w:tc>
          <w:tcPr>
            <w:tcW w:w="828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1C47A5" w:rsidTr="00E81A0B">
        <w:trPr>
          <w:trHeight w:val="599"/>
        </w:trPr>
        <w:tc>
          <w:tcPr>
            <w:tcW w:w="67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پایش سلامت پرسنل توسط پزشک طرف قرارداد با سازمان</w:t>
            </w:r>
          </w:p>
        </w:tc>
        <w:tc>
          <w:tcPr>
            <w:tcW w:w="524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712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1C47A5" w:rsidTr="00E81A0B">
        <w:trPr>
          <w:trHeight w:val="292"/>
        </w:trPr>
        <w:tc>
          <w:tcPr>
            <w:tcW w:w="67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255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هماهنگی و اجرای مسابقات ورزشی</w:t>
            </w:r>
          </w:p>
        </w:tc>
        <w:tc>
          <w:tcPr>
            <w:tcW w:w="524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712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bookmarkEnd w:id="0"/>
    </w:tbl>
    <w:p w:rsidR="00F57BBC" w:rsidRPr="001C47A5" w:rsidRDefault="00F57BBC" w:rsidP="00F57BBC">
      <w:pPr>
        <w:bidi/>
        <w:ind w:left="-46"/>
        <w:jc w:val="both"/>
        <w:rPr>
          <w:rFonts w:eastAsia="Calibri" w:cs="B Nazanin"/>
          <w:sz w:val="22"/>
          <w:szCs w:val="22"/>
          <w:rtl/>
        </w:rPr>
      </w:pPr>
    </w:p>
    <w:p w:rsidR="00F57BBC" w:rsidRPr="008E52F8" w:rsidRDefault="00F57BBC" w:rsidP="00F57BBC">
      <w:pPr>
        <w:bidi/>
        <w:ind w:left="-46"/>
        <w:jc w:val="both"/>
        <w:rPr>
          <w:rFonts w:eastAsia="Calibri" w:cs="B Nazanin"/>
          <w:b/>
          <w:bCs/>
          <w:rtl/>
        </w:rPr>
      </w:pPr>
      <w:r w:rsidRPr="008E52F8">
        <w:rPr>
          <w:rFonts w:eastAsia="Calibri" w:cs="B Nazanin" w:hint="cs"/>
          <w:b/>
          <w:bCs/>
          <w:rtl/>
        </w:rPr>
        <w:t>6- مشاور حقوقی</w:t>
      </w:r>
    </w:p>
    <w:tbl>
      <w:tblPr>
        <w:bidiVisual/>
        <w:tblW w:w="9583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127"/>
        <w:gridCol w:w="850"/>
        <w:gridCol w:w="709"/>
        <w:gridCol w:w="1701"/>
        <w:gridCol w:w="2693"/>
        <w:gridCol w:w="841"/>
      </w:tblGrid>
      <w:tr w:rsidR="00F57BBC" w:rsidRPr="000E656D" w:rsidTr="00E81A0B">
        <w:trPr>
          <w:trHeight w:val="111"/>
        </w:trPr>
        <w:tc>
          <w:tcPr>
            <w:tcW w:w="662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2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شرح خدمات</w:t>
            </w:r>
          </w:p>
        </w:tc>
        <w:tc>
          <w:tcPr>
            <w:tcW w:w="850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دارد</w:t>
            </w:r>
          </w:p>
        </w:tc>
        <w:tc>
          <w:tcPr>
            <w:tcW w:w="70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ندارد</w:t>
            </w:r>
          </w:p>
        </w:tc>
        <w:tc>
          <w:tcPr>
            <w:tcW w:w="170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تعداد نفرات مورد مشاوره</w:t>
            </w:r>
          </w:p>
        </w:tc>
        <w:tc>
          <w:tcPr>
            <w:tcW w:w="269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توضیحات: تاریخ و شماره و نوع قرارداد</w:t>
            </w:r>
          </w:p>
        </w:tc>
        <w:tc>
          <w:tcPr>
            <w:tcW w:w="84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F57BBC" w:rsidRPr="000E656D" w:rsidTr="00E81A0B">
        <w:trPr>
          <w:trHeight w:val="207"/>
        </w:trPr>
        <w:tc>
          <w:tcPr>
            <w:tcW w:w="662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عقد قرارداد با مشاور حقوقی ‍</w:t>
            </w:r>
          </w:p>
        </w:tc>
        <w:tc>
          <w:tcPr>
            <w:tcW w:w="850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</w:tbl>
    <w:p w:rsidR="00F57BBC" w:rsidRPr="000E656D" w:rsidRDefault="00F57BBC" w:rsidP="00F57BBC">
      <w:pPr>
        <w:bidi/>
        <w:ind w:left="-46"/>
        <w:jc w:val="center"/>
        <w:rPr>
          <w:rFonts w:eastAsia="Calibri" w:cs="B Nazanin"/>
          <w:rtl/>
        </w:rPr>
      </w:pPr>
    </w:p>
    <w:p w:rsidR="00F57BBC" w:rsidRPr="008E52F8" w:rsidRDefault="00F57BBC" w:rsidP="00F57BBC">
      <w:pPr>
        <w:bidi/>
        <w:ind w:left="-46"/>
        <w:jc w:val="both"/>
        <w:rPr>
          <w:rFonts w:eastAsia="Calibri" w:cs="B Nazanin"/>
          <w:b/>
          <w:bCs/>
          <w:rtl/>
        </w:rPr>
      </w:pPr>
      <w:r w:rsidRPr="008E52F8">
        <w:rPr>
          <w:rFonts w:eastAsia="Calibri" w:cs="B Nazanin" w:hint="cs"/>
          <w:b/>
          <w:bCs/>
          <w:rtl/>
        </w:rPr>
        <w:t>7- تشکیل شرکت تعاونی چند منظوره کارکنان و اعضای سازمان</w:t>
      </w:r>
    </w:p>
    <w:tbl>
      <w:tblPr>
        <w:bidiVisual/>
        <w:tblW w:w="9583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264"/>
        <w:gridCol w:w="713"/>
        <w:gridCol w:w="709"/>
        <w:gridCol w:w="1559"/>
        <w:gridCol w:w="2835"/>
        <w:gridCol w:w="841"/>
      </w:tblGrid>
      <w:tr w:rsidR="00F57BBC" w:rsidRPr="001C47A5" w:rsidTr="00E81A0B">
        <w:trPr>
          <w:trHeight w:val="111"/>
        </w:trPr>
        <w:tc>
          <w:tcPr>
            <w:tcW w:w="662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264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شرح خدمات</w:t>
            </w:r>
          </w:p>
        </w:tc>
        <w:tc>
          <w:tcPr>
            <w:tcW w:w="71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دارد</w:t>
            </w:r>
          </w:p>
        </w:tc>
        <w:tc>
          <w:tcPr>
            <w:tcW w:w="70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ندارد</w:t>
            </w:r>
          </w:p>
        </w:tc>
        <w:tc>
          <w:tcPr>
            <w:tcW w:w="155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تعداد</w:t>
            </w:r>
            <w:r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اعضای شرکت</w:t>
            </w:r>
          </w:p>
        </w:tc>
        <w:tc>
          <w:tcPr>
            <w:tcW w:w="2835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  <w:tc>
          <w:tcPr>
            <w:tcW w:w="84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F57BBC" w:rsidRPr="001C47A5" w:rsidTr="00E81A0B">
        <w:trPr>
          <w:trHeight w:val="207"/>
        </w:trPr>
        <w:tc>
          <w:tcPr>
            <w:tcW w:w="662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264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شرکت تعاونی تشکیل شده یا خیر؟</w:t>
            </w:r>
          </w:p>
        </w:tc>
        <w:tc>
          <w:tcPr>
            <w:tcW w:w="71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1C47A5" w:rsidTr="00E81A0B">
        <w:trPr>
          <w:trHeight w:val="207"/>
        </w:trPr>
        <w:tc>
          <w:tcPr>
            <w:tcW w:w="662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2264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sz w:val="22"/>
                <w:szCs w:val="22"/>
                <w:rtl/>
              </w:rPr>
              <w:t>شرح خدمات شرکت تعاونی</w:t>
            </w:r>
          </w:p>
        </w:tc>
        <w:tc>
          <w:tcPr>
            <w:tcW w:w="713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</w:tbl>
    <w:p w:rsidR="00F57BBC" w:rsidRDefault="00F57BBC" w:rsidP="00F57BBC">
      <w:pPr>
        <w:bidi/>
        <w:jc w:val="both"/>
        <w:rPr>
          <w:rFonts w:eastAsia="Calibri" w:cs="B Nazanin"/>
          <w:rtl/>
        </w:rPr>
      </w:pPr>
    </w:p>
    <w:p w:rsidR="00F57BBC" w:rsidRDefault="00F57BBC" w:rsidP="00F57BBC">
      <w:pPr>
        <w:bidi/>
        <w:jc w:val="both"/>
        <w:rPr>
          <w:rFonts w:eastAsia="Calibri" w:cs="B Nazanin"/>
          <w:rtl/>
        </w:rPr>
      </w:pPr>
    </w:p>
    <w:p w:rsidR="00F57BBC" w:rsidRDefault="00F57BBC" w:rsidP="00F57BBC">
      <w:pPr>
        <w:bidi/>
        <w:jc w:val="both"/>
        <w:rPr>
          <w:rFonts w:eastAsia="Calibri" w:cs="B Nazanin"/>
          <w:rtl/>
        </w:rPr>
      </w:pPr>
    </w:p>
    <w:p w:rsidR="00F57BBC" w:rsidRDefault="00F57BBC" w:rsidP="00F57BBC">
      <w:pPr>
        <w:bidi/>
        <w:jc w:val="both"/>
        <w:rPr>
          <w:rFonts w:eastAsia="Calibri" w:cs="B Nazanin"/>
          <w:rtl/>
        </w:rPr>
      </w:pPr>
    </w:p>
    <w:p w:rsidR="00F57BBC" w:rsidRDefault="00F57BBC" w:rsidP="00F57BBC">
      <w:pPr>
        <w:bidi/>
        <w:jc w:val="both"/>
        <w:rPr>
          <w:rFonts w:eastAsia="Calibri" w:cs="B Nazanin"/>
          <w:rtl/>
        </w:rPr>
      </w:pPr>
    </w:p>
    <w:p w:rsidR="00F57BBC" w:rsidRDefault="00F57BBC" w:rsidP="00F57BBC">
      <w:pPr>
        <w:bidi/>
        <w:jc w:val="both"/>
        <w:rPr>
          <w:rFonts w:eastAsia="Calibri" w:cs="B Nazanin"/>
          <w:rtl/>
        </w:rPr>
      </w:pPr>
    </w:p>
    <w:p w:rsidR="00F57BBC" w:rsidRDefault="00F57BBC" w:rsidP="00F57BBC">
      <w:pPr>
        <w:bidi/>
        <w:jc w:val="both"/>
        <w:rPr>
          <w:rFonts w:eastAsia="Calibri" w:cs="B Nazanin"/>
          <w:rtl/>
        </w:rPr>
      </w:pPr>
    </w:p>
    <w:p w:rsidR="00F57BBC" w:rsidRDefault="00F57BBC" w:rsidP="00F57BBC">
      <w:pPr>
        <w:bidi/>
        <w:jc w:val="both"/>
        <w:rPr>
          <w:rFonts w:eastAsia="Calibri" w:cs="B Nazanin"/>
          <w:rtl/>
        </w:rPr>
      </w:pPr>
    </w:p>
    <w:p w:rsidR="00F57BBC" w:rsidRDefault="00F57BBC" w:rsidP="00F57BBC">
      <w:pPr>
        <w:bidi/>
        <w:jc w:val="both"/>
        <w:rPr>
          <w:rFonts w:eastAsia="Calibri" w:cs="B Nazanin"/>
          <w:rtl/>
        </w:rPr>
      </w:pPr>
    </w:p>
    <w:p w:rsidR="00F57BBC" w:rsidRDefault="00F57BBC" w:rsidP="00F57BBC">
      <w:pPr>
        <w:bidi/>
        <w:jc w:val="both"/>
        <w:rPr>
          <w:rFonts w:eastAsia="Calibri" w:cs="B Nazanin"/>
          <w:rtl/>
        </w:rPr>
      </w:pPr>
    </w:p>
    <w:p w:rsidR="00F57BBC" w:rsidRDefault="00F57BBC" w:rsidP="00F57BBC">
      <w:pPr>
        <w:bidi/>
        <w:jc w:val="both"/>
        <w:rPr>
          <w:rFonts w:eastAsia="Calibri" w:cs="B Nazanin"/>
          <w:rtl/>
        </w:rPr>
      </w:pPr>
    </w:p>
    <w:p w:rsidR="006A6650" w:rsidRDefault="006A6650" w:rsidP="006A6650">
      <w:pPr>
        <w:bidi/>
        <w:jc w:val="both"/>
        <w:rPr>
          <w:rFonts w:eastAsia="Calibri" w:cs="B Nazanin"/>
          <w:rtl/>
        </w:rPr>
      </w:pPr>
    </w:p>
    <w:p w:rsidR="006A6650" w:rsidRDefault="006A6650" w:rsidP="006A6650">
      <w:pPr>
        <w:bidi/>
        <w:jc w:val="both"/>
        <w:rPr>
          <w:rFonts w:eastAsia="Calibri" w:cs="B Nazanin"/>
          <w:rtl/>
        </w:rPr>
      </w:pPr>
    </w:p>
    <w:p w:rsidR="006A6650" w:rsidRDefault="006A6650" w:rsidP="006A6650">
      <w:pPr>
        <w:bidi/>
        <w:jc w:val="both"/>
        <w:rPr>
          <w:rFonts w:eastAsia="Calibri" w:cs="B Nazanin"/>
          <w:rtl/>
        </w:rPr>
      </w:pPr>
    </w:p>
    <w:p w:rsidR="00F57BBC" w:rsidRDefault="00F57BBC" w:rsidP="00F57BBC">
      <w:pPr>
        <w:bidi/>
        <w:jc w:val="both"/>
        <w:rPr>
          <w:rFonts w:eastAsia="Calibri" w:cs="B Nazanin"/>
          <w:rtl/>
        </w:rPr>
      </w:pPr>
    </w:p>
    <w:p w:rsidR="00F57BBC" w:rsidRDefault="00F57BBC" w:rsidP="00F57BBC">
      <w:pPr>
        <w:bidi/>
        <w:jc w:val="both"/>
        <w:rPr>
          <w:rFonts w:eastAsia="Calibri" w:cs="B Nazanin"/>
          <w:rtl/>
        </w:rPr>
      </w:pPr>
    </w:p>
    <w:p w:rsidR="00F57BBC" w:rsidRDefault="00F57BBC" w:rsidP="00F57BBC">
      <w:pPr>
        <w:bidi/>
        <w:jc w:val="both"/>
        <w:rPr>
          <w:rFonts w:eastAsia="Calibri" w:cs="B Nazanin"/>
          <w:rtl/>
        </w:rPr>
      </w:pPr>
    </w:p>
    <w:p w:rsidR="00F57BBC" w:rsidRPr="000E656D" w:rsidRDefault="00F57BBC" w:rsidP="00F57BBC">
      <w:pPr>
        <w:bidi/>
        <w:ind w:left="-46"/>
        <w:jc w:val="both"/>
        <w:rPr>
          <w:rFonts w:eastAsia="Calibri" w:cs="B Nazanin"/>
          <w:rtl/>
        </w:rPr>
      </w:pPr>
    </w:p>
    <w:p w:rsidR="00F57BBC" w:rsidRPr="008E52F8" w:rsidRDefault="00F57BBC" w:rsidP="00F57BBC">
      <w:pPr>
        <w:bidi/>
        <w:ind w:left="-46"/>
        <w:jc w:val="both"/>
        <w:rPr>
          <w:rFonts w:eastAsia="Calibri" w:cs="B Nazanin"/>
          <w:b/>
          <w:bCs/>
          <w:rtl/>
        </w:rPr>
      </w:pPr>
      <w:r w:rsidRPr="008E52F8">
        <w:rPr>
          <w:rFonts w:eastAsia="Calibri" w:cs="B Nazanin" w:hint="cs"/>
          <w:b/>
          <w:bCs/>
          <w:rtl/>
        </w:rPr>
        <w:lastRenderedPageBreak/>
        <w:t>8</w:t>
      </w:r>
      <w:r w:rsidRPr="008E52F8">
        <w:rPr>
          <w:rFonts w:eastAsia="Calibri" w:cs="B Nazanin"/>
          <w:b/>
          <w:bCs/>
          <w:rtl/>
        </w:rPr>
        <w:t xml:space="preserve">-  </w:t>
      </w:r>
      <w:r w:rsidRPr="008E52F8">
        <w:rPr>
          <w:rFonts w:eastAsia="Calibri" w:cs="B Nazanin" w:hint="cs"/>
          <w:b/>
          <w:bCs/>
          <w:rtl/>
        </w:rPr>
        <w:t>خدمات</w:t>
      </w:r>
      <w:r w:rsidRPr="008E52F8">
        <w:rPr>
          <w:rFonts w:eastAsia="Calibri" w:cs="B Nazanin"/>
          <w:b/>
          <w:bCs/>
          <w:rtl/>
        </w:rPr>
        <w:t xml:space="preserve"> </w:t>
      </w:r>
      <w:r w:rsidRPr="008E52F8">
        <w:rPr>
          <w:rFonts w:eastAsia="Calibri" w:cs="B Nazanin" w:hint="cs"/>
          <w:b/>
          <w:bCs/>
          <w:rtl/>
        </w:rPr>
        <w:t>فوق</w:t>
      </w:r>
      <w:r w:rsidRPr="008E52F8">
        <w:rPr>
          <w:rFonts w:eastAsia="Calibri" w:cs="B Nazanin"/>
          <w:b/>
          <w:bCs/>
          <w:rtl/>
        </w:rPr>
        <w:t xml:space="preserve"> </w:t>
      </w:r>
      <w:r w:rsidRPr="008E52F8">
        <w:rPr>
          <w:rFonts w:eastAsia="Calibri" w:cs="B Nazanin" w:hint="cs"/>
          <w:b/>
          <w:bCs/>
          <w:rtl/>
        </w:rPr>
        <w:t>برنامه</w:t>
      </w:r>
      <w:r w:rsidRPr="008E52F8">
        <w:rPr>
          <w:rFonts w:eastAsia="Calibri" w:cs="B Nazanin"/>
          <w:b/>
          <w:bCs/>
          <w:rtl/>
        </w:rPr>
        <w:t xml:space="preserve"> </w:t>
      </w:r>
      <w:r w:rsidRPr="008E52F8">
        <w:rPr>
          <w:rFonts w:eastAsia="Calibri" w:cs="B Nazanin" w:hint="cs"/>
          <w:b/>
          <w:bCs/>
          <w:rtl/>
        </w:rPr>
        <w:t>آموزشی</w:t>
      </w:r>
      <w:r w:rsidRPr="008E52F8">
        <w:rPr>
          <w:rFonts w:eastAsia="Calibri" w:cs="B Nazanin"/>
          <w:b/>
          <w:bCs/>
          <w:rtl/>
        </w:rPr>
        <w:t xml:space="preserve"> </w:t>
      </w:r>
      <w:r w:rsidRPr="008E52F8">
        <w:rPr>
          <w:rFonts w:eastAsia="Calibri" w:cs="B Nazanin" w:hint="cs"/>
          <w:b/>
          <w:bCs/>
          <w:rtl/>
        </w:rPr>
        <w:t>و</w:t>
      </w:r>
      <w:r w:rsidRPr="008E52F8">
        <w:rPr>
          <w:rFonts w:eastAsia="Calibri" w:cs="B Nazanin"/>
          <w:b/>
          <w:bCs/>
          <w:rtl/>
        </w:rPr>
        <w:t xml:space="preserve"> </w:t>
      </w:r>
      <w:r w:rsidRPr="008E52F8">
        <w:rPr>
          <w:rFonts w:eastAsia="Calibri" w:cs="B Nazanin" w:hint="cs"/>
          <w:b/>
          <w:bCs/>
          <w:rtl/>
        </w:rPr>
        <w:t>صنفی</w:t>
      </w:r>
    </w:p>
    <w:tbl>
      <w:tblPr>
        <w:bidiVisual/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2565"/>
        <w:gridCol w:w="679"/>
        <w:gridCol w:w="722"/>
        <w:gridCol w:w="1231"/>
        <w:gridCol w:w="2307"/>
        <w:gridCol w:w="811"/>
      </w:tblGrid>
      <w:tr w:rsidR="00F57BBC" w:rsidRPr="0091002E" w:rsidTr="00E81A0B">
        <w:tc>
          <w:tcPr>
            <w:tcW w:w="692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565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شرح خدمات</w:t>
            </w:r>
          </w:p>
        </w:tc>
        <w:tc>
          <w:tcPr>
            <w:tcW w:w="67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دارد</w:t>
            </w:r>
          </w:p>
        </w:tc>
        <w:tc>
          <w:tcPr>
            <w:tcW w:w="722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ندارد</w:t>
            </w:r>
          </w:p>
        </w:tc>
        <w:tc>
          <w:tcPr>
            <w:tcW w:w="123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تعداد نفرات تحت پوشش</w:t>
            </w:r>
          </w:p>
        </w:tc>
        <w:tc>
          <w:tcPr>
            <w:tcW w:w="230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توضیحات: تاریخ و شماره قرارداد</w:t>
            </w:r>
          </w:p>
        </w:tc>
        <w:tc>
          <w:tcPr>
            <w:tcW w:w="811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F57BBC" w:rsidRPr="0091002E" w:rsidTr="00E81A0B">
        <w:tc>
          <w:tcPr>
            <w:tcW w:w="69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565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ارائه دوره های آموزشی آزمون ورود به حرفه مطابق دستورالعمل جامع آموزش ‍</w:t>
            </w:r>
          </w:p>
        </w:tc>
        <w:tc>
          <w:tcPr>
            <w:tcW w:w="679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91002E" w:rsidTr="00E81A0B">
        <w:tc>
          <w:tcPr>
            <w:tcW w:w="69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هماهنگی و ارائه دوره های آموزشی زبان (عمومی، تافل و ایلتس) و فرهنگی</w:t>
            </w:r>
          </w:p>
        </w:tc>
        <w:tc>
          <w:tcPr>
            <w:tcW w:w="679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91002E" w:rsidTr="00E81A0B">
        <w:tc>
          <w:tcPr>
            <w:tcW w:w="69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2565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اخذ مجوز مراکز جوارکارگاهی سازمان فنی و حرفه ای و ارائه دوره های کاربرد محور</w:t>
            </w:r>
          </w:p>
        </w:tc>
        <w:tc>
          <w:tcPr>
            <w:tcW w:w="679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91002E" w:rsidTr="00E81A0B">
        <w:tc>
          <w:tcPr>
            <w:tcW w:w="69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2565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خرید کتب و منابع درسی آزمون ورود به حرفه به تعداد مناسب برای کتابخانه سازمان استان</w:t>
            </w:r>
          </w:p>
        </w:tc>
        <w:tc>
          <w:tcPr>
            <w:tcW w:w="679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91002E" w:rsidTr="00E81A0B">
        <w:trPr>
          <w:trHeight w:val="570"/>
        </w:trPr>
        <w:tc>
          <w:tcPr>
            <w:tcW w:w="69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2565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 xml:space="preserve">عقد قرارداد با مراکز دانشگاهی آزاد و </w:t>
            </w:r>
            <w:r w:rsidRPr="0091002E">
              <w:rPr>
                <w:rFonts w:eastAsia="Calibri" w:cs="B Nazanin" w:hint="cs"/>
                <w:i/>
                <w:iCs/>
                <w:sz w:val="22"/>
                <w:szCs w:val="22"/>
                <w:rtl/>
              </w:rPr>
              <w:t>غیردولتی با تخفیف شهریه برای اعضا و خانواد</w:t>
            </w: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ه آنها</w:t>
            </w:r>
          </w:p>
        </w:tc>
        <w:tc>
          <w:tcPr>
            <w:tcW w:w="679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91002E" w:rsidTr="00E81A0B">
        <w:tc>
          <w:tcPr>
            <w:tcW w:w="69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2565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 xml:space="preserve">عقد قرارداد با مراکز آموزشی پیش دبستانی تا متوسطه و مراکز آزاد آموزشی </w:t>
            </w:r>
            <w:r w:rsidRPr="0091002E">
              <w:rPr>
                <w:rFonts w:eastAsia="Calibri" w:cs="B Nazanin" w:hint="cs"/>
                <w:i/>
                <w:iCs/>
                <w:sz w:val="22"/>
                <w:szCs w:val="22"/>
                <w:rtl/>
              </w:rPr>
              <w:t>با تخفیف شهریه برای اعضا و خانواد</w:t>
            </w: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ه آنها</w:t>
            </w:r>
          </w:p>
        </w:tc>
        <w:tc>
          <w:tcPr>
            <w:tcW w:w="679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91002E" w:rsidTr="00E81A0B">
        <w:tc>
          <w:tcPr>
            <w:tcW w:w="69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2565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راه اندازی سامانه مستقل فرصتهای شغلی برای اعضاء</w:t>
            </w:r>
          </w:p>
        </w:tc>
        <w:tc>
          <w:tcPr>
            <w:tcW w:w="679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91002E" w:rsidTr="00E81A0B">
        <w:tc>
          <w:tcPr>
            <w:tcW w:w="69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2565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ارائه کمک هزینه تحصیلی برای دانشجویان بومی برتر دانشگاههای استان</w:t>
            </w:r>
          </w:p>
        </w:tc>
        <w:tc>
          <w:tcPr>
            <w:tcW w:w="679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91002E" w:rsidTr="00E81A0B">
        <w:tc>
          <w:tcPr>
            <w:tcW w:w="69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2565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اجرای مسابقات پیامکی آموزشی مناسبتی بین اعضاء</w:t>
            </w:r>
          </w:p>
        </w:tc>
        <w:tc>
          <w:tcPr>
            <w:tcW w:w="679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91002E" w:rsidTr="00E81A0B">
        <w:tc>
          <w:tcPr>
            <w:tcW w:w="69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2565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تقدیر از رتبه های اول آزمون ورود به حرفه استانی</w:t>
            </w:r>
          </w:p>
        </w:tc>
        <w:tc>
          <w:tcPr>
            <w:tcW w:w="679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1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</w:tbl>
    <w:p w:rsidR="00F57BBC" w:rsidRPr="0091002E" w:rsidRDefault="00F57BBC" w:rsidP="00F57BBC">
      <w:pPr>
        <w:bidi/>
        <w:ind w:left="-46"/>
        <w:jc w:val="both"/>
        <w:rPr>
          <w:rFonts w:eastAsia="Calibri" w:cs="B Nazanin"/>
          <w:sz w:val="22"/>
          <w:szCs w:val="22"/>
          <w:rtl/>
        </w:rPr>
      </w:pPr>
    </w:p>
    <w:p w:rsidR="00F57BBC" w:rsidRDefault="00F57BBC" w:rsidP="00F57BBC">
      <w:pPr>
        <w:bidi/>
        <w:ind w:left="-46"/>
        <w:jc w:val="both"/>
        <w:rPr>
          <w:rFonts w:eastAsia="Calibri" w:cs="B Nazanin"/>
          <w:sz w:val="22"/>
          <w:szCs w:val="22"/>
          <w:rtl/>
        </w:rPr>
      </w:pPr>
    </w:p>
    <w:p w:rsidR="00F57BBC" w:rsidRDefault="00F57BBC" w:rsidP="00F57BBC">
      <w:pPr>
        <w:bidi/>
        <w:ind w:left="-46"/>
        <w:jc w:val="both"/>
        <w:rPr>
          <w:rFonts w:eastAsia="Calibri" w:cs="B Nazanin"/>
          <w:sz w:val="22"/>
          <w:szCs w:val="22"/>
          <w:rtl/>
        </w:rPr>
      </w:pPr>
    </w:p>
    <w:p w:rsidR="00F57BBC" w:rsidRDefault="00F57BBC" w:rsidP="00F57BBC">
      <w:pPr>
        <w:bidi/>
        <w:ind w:left="-46"/>
        <w:jc w:val="both"/>
        <w:rPr>
          <w:rFonts w:eastAsia="Calibri" w:cs="B Nazanin"/>
          <w:sz w:val="22"/>
          <w:szCs w:val="22"/>
          <w:rtl/>
        </w:rPr>
      </w:pPr>
    </w:p>
    <w:p w:rsidR="00F57BBC" w:rsidRDefault="00F57BBC" w:rsidP="00F57BBC">
      <w:pPr>
        <w:bidi/>
        <w:ind w:left="-46"/>
        <w:jc w:val="both"/>
        <w:rPr>
          <w:rFonts w:eastAsia="Calibri" w:cs="B Nazanin"/>
          <w:sz w:val="22"/>
          <w:szCs w:val="22"/>
          <w:rtl/>
        </w:rPr>
      </w:pPr>
    </w:p>
    <w:p w:rsidR="00F57BBC" w:rsidRDefault="00F57BBC" w:rsidP="00F57BBC">
      <w:pPr>
        <w:bidi/>
        <w:ind w:left="-46"/>
        <w:jc w:val="both"/>
        <w:rPr>
          <w:rFonts w:eastAsia="Calibri" w:cs="B Nazanin"/>
          <w:sz w:val="22"/>
          <w:szCs w:val="22"/>
          <w:rtl/>
        </w:rPr>
      </w:pPr>
    </w:p>
    <w:p w:rsidR="00F57BBC" w:rsidRPr="0091002E" w:rsidRDefault="00F57BBC" w:rsidP="00F57BBC">
      <w:pPr>
        <w:bidi/>
        <w:ind w:left="-46"/>
        <w:jc w:val="both"/>
        <w:rPr>
          <w:rFonts w:eastAsia="Calibri" w:cs="B Nazanin"/>
          <w:sz w:val="22"/>
          <w:szCs w:val="22"/>
          <w:rtl/>
        </w:rPr>
      </w:pPr>
    </w:p>
    <w:p w:rsidR="00F57BBC" w:rsidRPr="0091002E" w:rsidRDefault="00F57BBC" w:rsidP="00F57BBC">
      <w:pPr>
        <w:bidi/>
        <w:ind w:left="-46"/>
        <w:jc w:val="both"/>
        <w:rPr>
          <w:rFonts w:eastAsia="Calibri" w:cs="B Nazanin"/>
          <w:sz w:val="22"/>
          <w:szCs w:val="22"/>
          <w:rtl/>
        </w:rPr>
      </w:pPr>
    </w:p>
    <w:p w:rsidR="00F57BBC" w:rsidRPr="0091002E" w:rsidRDefault="00F57BBC" w:rsidP="00F57BBC">
      <w:pPr>
        <w:bidi/>
        <w:ind w:left="-46"/>
        <w:jc w:val="both"/>
        <w:rPr>
          <w:rFonts w:eastAsia="Calibri" w:cs="B Nazanin"/>
          <w:sz w:val="22"/>
          <w:szCs w:val="22"/>
          <w:rtl/>
        </w:rPr>
      </w:pPr>
    </w:p>
    <w:p w:rsidR="00F57BBC" w:rsidRPr="0091002E" w:rsidRDefault="00F57BBC" w:rsidP="00F57BBC">
      <w:pPr>
        <w:bidi/>
        <w:ind w:left="-46"/>
        <w:jc w:val="both"/>
        <w:rPr>
          <w:rFonts w:eastAsia="Calibri" w:cs="B Nazanin"/>
          <w:sz w:val="22"/>
          <w:szCs w:val="22"/>
          <w:rtl/>
        </w:rPr>
      </w:pPr>
    </w:p>
    <w:p w:rsidR="00F57BBC" w:rsidRPr="0091002E" w:rsidRDefault="00F57BBC" w:rsidP="00F57BBC">
      <w:pPr>
        <w:bidi/>
        <w:ind w:left="-46"/>
        <w:jc w:val="both"/>
        <w:rPr>
          <w:rFonts w:eastAsia="Calibri" w:cs="B Nazanin"/>
          <w:sz w:val="22"/>
          <w:szCs w:val="22"/>
          <w:rtl/>
        </w:rPr>
      </w:pPr>
    </w:p>
    <w:p w:rsidR="00F57BBC" w:rsidRPr="008E52F8" w:rsidRDefault="00F57BBC" w:rsidP="00F57BBC">
      <w:pPr>
        <w:bidi/>
        <w:ind w:left="-46"/>
        <w:jc w:val="both"/>
        <w:rPr>
          <w:rFonts w:eastAsia="Calibri" w:cs="B Nazanin"/>
          <w:b/>
          <w:bCs/>
          <w:rtl/>
        </w:rPr>
      </w:pPr>
      <w:r w:rsidRPr="008E52F8">
        <w:rPr>
          <w:rFonts w:eastAsia="Calibri" w:cs="B Nazanin" w:hint="cs"/>
          <w:b/>
          <w:bCs/>
          <w:rtl/>
        </w:rPr>
        <w:lastRenderedPageBreak/>
        <w:t>9- گردشگری و سیاحت</w:t>
      </w:r>
    </w:p>
    <w:tbl>
      <w:tblPr>
        <w:bidiVisual/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794"/>
        <w:gridCol w:w="610"/>
        <w:gridCol w:w="655"/>
        <w:gridCol w:w="1219"/>
        <w:gridCol w:w="2280"/>
        <w:gridCol w:w="807"/>
      </w:tblGrid>
      <w:tr w:rsidR="006A6650" w:rsidRPr="0091002E" w:rsidTr="006A6650">
        <w:tc>
          <w:tcPr>
            <w:tcW w:w="642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794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شرح خدمات</w:t>
            </w:r>
          </w:p>
        </w:tc>
        <w:tc>
          <w:tcPr>
            <w:tcW w:w="610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دارد</w:t>
            </w:r>
          </w:p>
        </w:tc>
        <w:tc>
          <w:tcPr>
            <w:tcW w:w="655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ندارد</w:t>
            </w:r>
          </w:p>
        </w:tc>
        <w:tc>
          <w:tcPr>
            <w:tcW w:w="1219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تعداد نفرات تحت پوشش</w:t>
            </w:r>
          </w:p>
        </w:tc>
        <w:tc>
          <w:tcPr>
            <w:tcW w:w="2280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توضیحات: تاریخ و شماره قرارداد</w:t>
            </w:r>
          </w:p>
        </w:tc>
        <w:tc>
          <w:tcPr>
            <w:tcW w:w="80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6A6650" w:rsidRPr="0091002E" w:rsidTr="006A6650">
        <w:tc>
          <w:tcPr>
            <w:tcW w:w="642" w:type="dxa"/>
            <w:shd w:val="clear" w:color="auto" w:fill="auto"/>
          </w:tcPr>
          <w:p w:rsidR="006A6650" w:rsidRDefault="006A6650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  <w:p w:rsidR="00F57BBC" w:rsidRPr="0091002E" w:rsidRDefault="00F57BBC" w:rsidP="006A6650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794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تجهیز اتاق برای پذیرایی اعضای سازمان یا عقد قرارداد و تفاهم نامه با مهمانسراهای مراکز معدنی استان برای پذیرش اعضای سازمان استانها</w:t>
            </w:r>
          </w:p>
        </w:tc>
        <w:tc>
          <w:tcPr>
            <w:tcW w:w="610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19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280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0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6A6650" w:rsidRPr="0091002E" w:rsidTr="006A6650">
        <w:tc>
          <w:tcPr>
            <w:tcW w:w="64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2794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تدارک مهمانسرای سازمان</w:t>
            </w:r>
          </w:p>
        </w:tc>
        <w:tc>
          <w:tcPr>
            <w:tcW w:w="610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19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280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0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6A6650" w:rsidRPr="0091002E" w:rsidTr="006A6650">
        <w:tc>
          <w:tcPr>
            <w:tcW w:w="642" w:type="dxa"/>
            <w:shd w:val="clear" w:color="auto" w:fill="auto"/>
          </w:tcPr>
          <w:p w:rsidR="006A6650" w:rsidRDefault="006A6650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  <w:p w:rsidR="00F57BBC" w:rsidRPr="0091002E" w:rsidRDefault="00F57BBC" w:rsidP="006A6650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2794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برنامه ریزی تورهای گردشگری چند منظوره آموزشی و تفریحی بصورت فصلی و تقبل بخشی از هزینه ها (اتوبوس، پذیرایی و...)</w:t>
            </w:r>
          </w:p>
        </w:tc>
        <w:tc>
          <w:tcPr>
            <w:tcW w:w="610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19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280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0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</w:tbl>
    <w:p w:rsidR="00F57BBC" w:rsidRPr="0091002E" w:rsidRDefault="00F57BBC" w:rsidP="00F57BBC">
      <w:pPr>
        <w:bidi/>
        <w:ind w:left="-46"/>
        <w:jc w:val="both"/>
        <w:rPr>
          <w:rFonts w:eastAsia="Calibri" w:cs="B Nazanin"/>
          <w:sz w:val="22"/>
          <w:szCs w:val="22"/>
          <w:rtl/>
        </w:rPr>
      </w:pPr>
    </w:p>
    <w:p w:rsidR="00F57BBC" w:rsidRPr="0091002E" w:rsidRDefault="00F57BBC" w:rsidP="00F57BBC">
      <w:pPr>
        <w:bidi/>
        <w:ind w:left="-46"/>
        <w:jc w:val="both"/>
        <w:rPr>
          <w:rFonts w:eastAsia="Calibri" w:cs="B Nazanin"/>
          <w:b/>
          <w:bCs/>
          <w:sz w:val="22"/>
          <w:szCs w:val="22"/>
          <w:rtl/>
        </w:rPr>
      </w:pPr>
      <w:r w:rsidRPr="0091002E">
        <w:rPr>
          <w:rFonts w:eastAsia="Calibri" w:cs="B Nazanin" w:hint="cs"/>
          <w:b/>
          <w:bCs/>
          <w:sz w:val="22"/>
          <w:szCs w:val="22"/>
          <w:rtl/>
        </w:rPr>
        <w:t>10- امور اعضاء، مراجعین و آراستگی سازمانی</w:t>
      </w:r>
    </w:p>
    <w:tbl>
      <w:tblPr>
        <w:bidiVisual/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2854"/>
        <w:gridCol w:w="557"/>
        <w:gridCol w:w="598"/>
        <w:gridCol w:w="1236"/>
        <w:gridCol w:w="2306"/>
        <w:gridCol w:w="812"/>
      </w:tblGrid>
      <w:tr w:rsidR="00F57BBC" w:rsidRPr="0091002E" w:rsidTr="006A6650">
        <w:tc>
          <w:tcPr>
            <w:tcW w:w="644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854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شرح خدمات</w:t>
            </w:r>
          </w:p>
        </w:tc>
        <w:tc>
          <w:tcPr>
            <w:tcW w:w="557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دارد</w:t>
            </w:r>
          </w:p>
        </w:tc>
        <w:tc>
          <w:tcPr>
            <w:tcW w:w="598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ندارد</w:t>
            </w:r>
          </w:p>
        </w:tc>
        <w:tc>
          <w:tcPr>
            <w:tcW w:w="123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تعداد نفرات تحت پوشش</w:t>
            </w:r>
          </w:p>
        </w:tc>
        <w:tc>
          <w:tcPr>
            <w:tcW w:w="2306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توضیحات: تاریخ و شماره قرارداد</w:t>
            </w:r>
          </w:p>
        </w:tc>
        <w:tc>
          <w:tcPr>
            <w:tcW w:w="812" w:type="dxa"/>
            <w:shd w:val="clear" w:color="auto" w:fill="auto"/>
          </w:tcPr>
          <w:p w:rsidR="00F57BBC" w:rsidRPr="001C47A5" w:rsidRDefault="00F57BBC" w:rsidP="00E81A0B">
            <w:pPr>
              <w:bidi/>
              <w:ind w:left="-46"/>
              <w:jc w:val="center"/>
              <w:rPr>
                <w:rFonts w:eastAsia="Calibri" w:cs="B Nazanin"/>
                <w:b/>
                <w:bCs/>
                <w:sz w:val="22"/>
                <w:szCs w:val="22"/>
                <w:rtl/>
              </w:rPr>
            </w:pPr>
            <w:r w:rsidRPr="001C47A5">
              <w:rPr>
                <w:rFonts w:eastAsia="Calibri"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F57BBC" w:rsidRPr="0091002E" w:rsidTr="006A6650">
        <w:tc>
          <w:tcPr>
            <w:tcW w:w="644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854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تهیه یونیفورم برای کارکنان سازمان</w:t>
            </w:r>
          </w:p>
        </w:tc>
        <w:tc>
          <w:tcPr>
            <w:tcW w:w="55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598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6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6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91002E" w:rsidTr="006A6650">
        <w:tc>
          <w:tcPr>
            <w:tcW w:w="644" w:type="dxa"/>
            <w:shd w:val="clear" w:color="auto" w:fill="auto"/>
          </w:tcPr>
          <w:p w:rsidR="006A6650" w:rsidRDefault="006A6650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  <w:p w:rsidR="00F57BBC" w:rsidRPr="0091002E" w:rsidRDefault="00F57BBC" w:rsidP="006A6650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2854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تشکیل مراسم دوره ای اتیان اعضای جدید و کارآموزان و ارائه بچ سینه، کلاه ایمنی، کاور</w:t>
            </w:r>
          </w:p>
        </w:tc>
        <w:tc>
          <w:tcPr>
            <w:tcW w:w="55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598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6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6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91002E" w:rsidTr="006A6650">
        <w:tc>
          <w:tcPr>
            <w:tcW w:w="644" w:type="dxa"/>
            <w:shd w:val="clear" w:color="auto" w:fill="auto"/>
          </w:tcPr>
          <w:p w:rsidR="006A6650" w:rsidRDefault="006A6650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  <w:p w:rsidR="00F57BBC" w:rsidRPr="0091002E" w:rsidRDefault="00F57BBC" w:rsidP="006A6650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2854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پذیرایی ساده آب سرد، چای، قهوه و شکلات و نصب دستگاههای مربوطه در سازمان</w:t>
            </w:r>
          </w:p>
        </w:tc>
        <w:tc>
          <w:tcPr>
            <w:tcW w:w="55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598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6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6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91002E" w:rsidTr="006A6650">
        <w:tc>
          <w:tcPr>
            <w:tcW w:w="644" w:type="dxa"/>
            <w:shd w:val="clear" w:color="auto" w:fill="auto"/>
          </w:tcPr>
          <w:p w:rsidR="006A6650" w:rsidRDefault="006A6650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  <w:p w:rsidR="006A6650" w:rsidRDefault="006A6650" w:rsidP="006A6650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  <w:p w:rsidR="00F57BBC" w:rsidRPr="0091002E" w:rsidRDefault="00F57BBC" w:rsidP="006A6650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2854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اجرای مراسم روز مهندسی و ایام مناسبتی مهندسی معدن(روز معدن، ده صنعت و معدن) با مشارکت بهره برداران و سایر نظامات مهندسی، ارسال پیامک و تشکیل مراسم</w:t>
            </w:r>
          </w:p>
        </w:tc>
        <w:tc>
          <w:tcPr>
            <w:tcW w:w="55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598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6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6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91002E" w:rsidTr="006A6650">
        <w:tc>
          <w:tcPr>
            <w:tcW w:w="644" w:type="dxa"/>
            <w:shd w:val="clear" w:color="auto" w:fill="auto"/>
          </w:tcPr>
          <w:p w:rsidR="006A6650" w:rsidRDefault="006A6650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  <w:p w:rsidR="00F57BBC" w:rsidRPr="0091002E" w:rsidRDefault="00F57BBC" w:rsidP="006A6650">
            <w:pPr>
              <w:bidi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2854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ارسال پیامک تولد، تبریک و تسلیت (شخصی و مناسبتی در اعیاد ملی و مذهبی)، و نصب بنر برای اعضاء از طریق سامانه ای اطلاع رسانی سازمان</w:t>
            </w:r>
          </w:p>
        </w:tc>
        <w:tc>
          <w:tcPr>
            <w:tcW w:w="55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598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6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6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91002E" w:rsidTr="006A6650">
        <w:tc>
          <w:tcPr>
            <w:tcW w:w="644" w:type="dxa"/>
            <w:shd w:val="clear" w:color="auto" w:fill="auto"/>
          </w:tcPr>
          <w:p w:rsidR="006A6650" w:rsidRDefault="006A6650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  <w:p w:rsidR="00F57BBC" w:rsidRPr="0091002E" w:rsidRDefault="00F57BBC" w:rsidP="006A6650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2854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 xml:space="preserve">ارائه خدمات </w:t>
            </w:r>
            <w:r w:rsidRPr="0091002E">
              <w:rPr>
                <w:rFonts w:eastAsia="Calibri" w:cs="B Nazanin"/>
                <w:sz w:val="22"/>
                <w:szCs w:val="22"/>
              </w:rPr>
              <w:t>WIFI</w:t>
            </w: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 xml:space="preserve"> رایگان برای اعضاء در محل سازمان و تجهیز یک اتاق با </w:t>
            </w:r>
            <w:r w:rsidRPr="0091002E">
              <w:rPr>
                <w:rFonts w:eastAsia="Calibri" w:cs="B Nazanin"/>
                <w:sz w:val="22"/>
                <w:szCs w:val="22"/>
              </w:rPr>
              <w:t>TV</w:t>
            </w: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 xml:space="preserve"> اطلاع رسانی ( نظیر اتاق جلسات)</w:t>
            </w:r>
          </w:p>
        </w:tc>
        <w:tc>
          <w:tcPr>
            <w:tcW w:w="55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598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6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6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  <w:tr w:rsidR="00F57BBC" w:rsidRPr="0091002E" w:rsidTr="006A6650">
        <w:tc>
          <w:tcPr>
            <w:tcW w:w="644" w:type="dxa"/>
            <w:shd w:val="clear" w:color="auto" w:fill="auto"/>
          </w:tcPr>
          <w:p w:rsidR="006A6650" w:rsidRDefault="006A6650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  <w:p w:rsidR="00F57BBC" w:rsidRPr="0091002E" w:rsidRDefault="00F57BBC" w:rsidP="006A6650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bookmarkStart w:id="1" w:name="_GoBack"/>
            <w:bookmarkEnd w:id="1"/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2854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  <w:r w:rsidRPr="0091002E">
              <w:rPr>
                <w:rFonts w:eastAsia="Calibri" w:cs="B Nazanin" w:hint="cs"/>
                <w:sz w:val="22"/>
                <w:szCs w:val="22"/>
                <w:rtl/>
              </w:rPr>
              <w:t>ارائه تقویم دیجیتال ویژه سازمان نظام مهندسی معدن به اعضا با امکان ارسال نوتیفیکیشن و جستجوی اعضاء و...</w:t>
            </w:r>
          </w:p>
        </w:tc>
        <w:tc>
          <w:tcPr>
            <w:tcW w:w="557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598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1236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2306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center"/>
              <w:rPr>
                <w:rFonts w:eastAsia="Calibri" w:cs="B Nazanin"/>
                <w:sz w:val="22"/>
                <w:szCs w:val="22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:rsidR="00F57BBC" w:rsidRPr="0091002E" w:rsidRDefault="00F57BBC" w:rsidP="00E81A0B">
            <w:pPr>
              <w:bidi/>
              <w:ind w:left="-46"/>
              <w:jc w:val="both"/>
              <w:rPr>
                <w:rFonts w:eastAsia="Calibri" w:cs="B Nazanin"/>
                <w:sz w:val="22"/>
                <w:szCs w:val="22"/>
                <w:rtl/>
              </w:rPr>
            </w:pPr>
          </w:p>
        </w:tc>
      </w:tr>
    </w:tbl>
    <w:p w:rsidR="00F57BBC" w:rsidRPr="000E656D" w:rsidRDefault="00F57BBC" w:rsidP="00F57BBC">
      <w:pPr>
        <w:bidi/>
        <w:ind w:left="-46"/>
        <w:jc w:val="both"/>
        <w:rPr>
          <w:rFonts w:eastAsia="Calibri" w:cs="B Nazanin"/>
          <w:rtl/>
        </w:rPr>
      </w:pPr>
    </w:p>
    <w:p w:rsidR="00F57BBC" w:rsidRPr="000E656D" w:rsidRDefault="00F57BBC" w:rsidP="00F57BBC">
      <w:pPr>
        <w:bidi/>
        <w:ind w:left="-46"/>
        <w:jc w:val="both"/>
        <w:rPr>
          <w:rFonts w:eastAsia="Calibri" w:cs="B Nazanin"/>
        </w:rPr>
      </w:pPr>
    </w:p>
    <w:p w:rsidR="00F57BBC" w:rsidRPr="000E656D" w:rsidRDefault="00F57BBC" w:rsidP="00F57BBC">
      <w:pPr>
        <w:tabs>
          <w:tab w:val="right" w:pos="570"/>
        </w:tabs>
        <w:bidi/>
        <w:ind w:left="-46"/>
        <w:jc w:val="both"/>
        <w:rPr>
          <w:rFonts w:ascii="IranNastaliq" w:hAnsi="IranNastaliq" w:cs="B Nazanin"/>
          <w:color w:val="000000"/>
          <w:rtl/>
        </w:rPr>
      </w:pPr>
    </w:p>
    <w:p w:rsidR="00832C08" w:rsidRDefault="006A6650" w:rsidP="00F57BBC">
      <w:pPr>
        <w:bidi/>
      </w:pPr>
    </w:p>
    <w:sectPr w:rsidR="00832C08" w:rsidSect="006D1546">
      <w:pgSz w:w="11906" w:h="16838"/>
      <w:pgMar w:top="1440" w:right="1440" w:bottom="127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BC"/>
    <w:rsid w:val="00010B73"/>
    <w:rsid w:val="006A6650"/>
    <w:rsid w:val="006C2177"/>
    <w:rsid w:val="00F5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4573B"/>
  <w15:chartTrackingRefBased/>
  <w15:docId w15:val="{15D3EE81-697A-4124-B340-29935CC4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1</cp:revision>
  <dcterms:created xsi:type="dcterms:W3CDTF">2024-07-03T13:36:00Z</dcterms:created>
  <dcterms:modified xsi:type="dcterms:W3CDTF">2024-07-03T13:39:00Z</dcterms:modified>
</cp:coreProperties>
</file>